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347" w:rsidRDefault="006F4B1A">
      <w:r>
        <w:rPr>
          <w:b/>
          <w:bCs/>
        </w:rPr>
        <w:t>Offenes Verfahren</w:t>
      </w:r>
      <w:r w:rsidR="009F3119">
        <w:rPr>
          <w:b/>
          <w:bCs/>
        </w:rPr>
        <w:t xml:space="preserve"> </w:t>
      </w:r>
      <w:r w:rsidR="00282871">
        <w:rPr>
          <w:rFonts w:cs="Arial"/>
          <w:b/>
          <w:color w:val="000000"/>
          <w:szCs w:val="24"/>
          <w:shd w:val="clear" w:color="auto" w:fill="F4F4F4"/>
        </w:rPr>
        <w:t>10/4.1-2026</w:t>
      </w:r>
      <w:r>
        <w:rPr>
          <w:rFonts w:cs="Arial"/>
          <w:b/>
          <w:color w:val="000000"/>
          <w:szCs w:val="24"/>
          <w:shd w:val="clear" w:color="auto" w:fill="F4F4F4"/>
        </w:rPr>
        <w:t>-0</w:t>
      </w:r>
      <w:r w:rsidR="00282871">
        <w:rPr>
          <w:rFonts w:cs="Arial"/>
          <w:b/>
          <w:color w:val="000000"/>
          <w:szCs w:val="24"/>
          <w:shd w:val="clear" w:color="auto" w:fill="F4F4F4"/>
        </w:rPr>
        <w:t>137</w:t>
      </w:r>
      <w:r w:rsidRPr="00170A95">
        <w:rPr>
          <w:b/>
          <w:bCs/>
          <w:szCs w:val="24"/>
        </w:rPr>
        <w:t xml:space="preserve"> </w:t>
      </w:r>
      <w:r w:rsidR="009F3119">
        <w:rPr>
          <w:b/>
          <w:bCs/>
        </w:rPr>
        <w:t>zur Lieferung von preisgebundenen Lernmitteln (Schulbücher) für die allgemeinbildenden Schulen und die Berufskollegs der Stadt Gels</w:t>
      </w:r>
      <w:r w:rsidR="00282871">
        <w:rPr>
          <w:b/>
          <w:bCs/>
        </w:rPr>
        <w:t>enkirchen für das Schuljahr</w:t>
      </w:r>
      <w:bookmarkStart w:id="0" w:name="_GoBack"/>
      <w:bookmarkEnd w:id="0"/>
      <w:r w:rsidR="00282871">
        <w:rPr>
          <w:b/>
          <w:bCs/>
        </w:rPr>
        <w:t xml:space="preserve"> </w:t>
      </w:r>
      <w:r w:rsidR="009F3119">
        <w:rPr>
          <w:b/>
          <w:bCs/>
        </w:rPr>
        <w:t>20</w:t>
      </w:r>
      <w:r w:rsidR="0032192D">
        <w:rPr>
          <w:b/>
          <w:bCs/>
        </w:rPr>
        <w:t>2</w:t>
      </w:r>
      <w:r w:rsidR="007950E3">
        <w:rPr>
          <w:b/>
          <w:bCs/>
        </w:rPr>
        <w:t>6</w:t>
      </w:r>
      <w:r w:rsidR="009F3119">
        <w:rPr>
          <w:b/>
          <w:bCs/>
        </w:rPr>
        <w:t>/20</w:t>
      </w:r>
      <w:r w:rsidR="0032192D">
        <w:rPr>
          <w:b/>
          <w:bCs/>
        </w:rPr>
        <w:t>2</w:t>
      </w:r>
      <w:r w:rsidR="007950E3">
        <w:rPr>
          <w:b/>
          <w:bCs/>
        </w:rPr>
        <w:t>7</w:t>
      </w:r>
      <w:r>
        <w:rPr>
          <w:b/>
          <w:bCs/>
        </w:rPr>
        <w:t xml:space="preserve"> </w:t>
      </w:r>
      <w:r w:rsidRPr="00827A32">
        <w:rPr>
          <w:rFonts w:cs="Arial"/>
          <w:b/>
          <w:color w:val="000000"/>
          <w:szCs w:val="24"/>
          <w:shd w:val="clear" w:color="auto" w:fill="F4F4F4"/>
        </w:rPr>
        <w:t>mit jeweils eine</w:t>
      </w:r>
      <w:r>
        <w:rPr>
          <w:rFonts w:cs="Arial"/>
          <w:b/>
          <w:color w:val="000000"/>
          <w:szCs w:val="24"/>
          <w:shd w:val="clear" w:color="auto" w:fill="F4F4F4"/>
        </w:rPr>
        <w:t>r Option für die Schuljahre 2027/2028 und 2028</w:t>
      </w:r>
      <w:r w:rsidRPr="00827A32">
        <w:rPr>
          <w:rFonts w:cs="Arial"/>
          <w:b/>
          <w:color w:val="000000"/>
          <w:szCs w:val="24"/>
          <w:shd w:val="clear" w:color="auto" w:fill="F4F4F4"/>
        </w:rPr>
        <w:t>/202</w:t>
      </w:r>
      <w:r>
        <w:rPr>
          <w:rFonts w:cs="Arial"/>
          <w:b/>
          <w:color w:val="000000"/>
          <w:szCs w:val="24"/>
          <w:shd w:val="clear" w:color="auto" w:fill="F4F4F4"/>
        </w:rPr>
        <w:t>9</w:t>
      </w:r>
      <w:r>
        <w:rPr>
          <w:b/>
          <w:bCs/>
        </w:rPr>
        <w:br/>
      </w:r>
      <w:r>
        <w:rPr>
          <w:b/>
          <w:bCs/>
        </w:rPr>
        <w:br/>
      </w:r>
      <w:r w:rsidR="009F3119">
        <w:rPr>
          <w:b/>
          <w:bCs/>
        </w:rPr>
        <w:br/>
      </w:r>
      <w:r w:rsidR="009F3119">
        <w:rPr>
          <w:b/>
          <w:bCs/>
        </w:rPr>
        <w:br/>
      </w:r>
      <w:r w:rsidR="009F3119">
        <w:rPr>
          <w:b/>
        </w:rPr>
        <w:br/>
      </w:r>
      <w:r w:rsidR="009F3119">
        <w:rPr>
          <w:b/>
        </w:rPr>
        <w:br/>
      </w:r>
      <w:r w:rsidR="009F3119" w:rsidRPr="009F3119">
        <w:rPr>
          <w:b/>
        </w:rPr>
        <w:t>Bewertungsmatrix</w:t>
      </w:r>
      <w:r w:rsidR="009F3119" w:rsidRPr="009F3119">
        <w:rPr>
          <w:b/>
        </w:rPr>
        <w:br/>
      </w:r>
      <w:r w:rsidR="009F3119">
        <w:br/>
        <w:t>Gewichtung 30% Preis; 70% Serviceleistungen</w:t>
      </w:r>
      <w:r w:rsidR="009F3119">
        <w:br/>
      </w:r>
      <w:r w:rsidR="009F3119">
        <w:br/>
        <w:t>Insgesamt erreichbare Gesamtpunktzahl 17</w:t>
      </w:r>
      <w:r w:rsidR="009F3119">
        <w:br/>
      </w:r>
      <w:r w:rsidR="009F3119">
        <w:br/>
        <w:t xml:space="preserve">30% Preis </w:t>
      </w:r>
      <w:r w:rsidR="009F3119">
        <w:tab/>
      </w:r>
      <w:r w:rsidR="009F3119">
        <w:tab/>
      </w:r>
      <w:r w:rsidR="009F3119">
        <w:tab/>
      </w:r>
      <w:r w:rsidR="009F3119">
        <w:tab/>
      </w:r>
      <w:r w:rsidR="009F3119">
        <w:tab/>
      </w:r>
      <w:r w:rsidR="009F3119">
        <w:tab/>
      </w:r>
      <w:r w:rsidR="009F3119">
        <w:tab/>
      </w:r>
      <w:r w:rsidR="009F3119">
        <w:tab/>
      </w:r>
      <w:r w:rsidR="009F3119">
        <w:tab/>
        <w:t>5 Punkte</w:t>
      </w:r>
      <w:r w:rsidR="009F3119">
        <w:br/>
        <w:t>Es werden die gesetzli</w:t>
      </w:r>
      <w:r w:rsidR="001B2839">
        <w:t>ch vorgegebenen Rabatte gewährt.</w:t>
      </w:r>
      <w:r w:rsidR="001B2839">
        <w:br/>
        <w:t xml:space="preserve">nein = 0 Punkte, ja = 5 Punkte, </w:t>
      </w:r>
      <w:r w:rsidR="009F3119">
        <w:br/>
      </w:r>
      <w:r w:rsidR="009F3119">
        <w:br/>
        <w:t>70% Serviceleistungen</w:t>
      </w:r>
      <w:r w:rsidR="009F3119">
        <w:tab/>
      </w:r>
      <w:r w:rsidR="009F3119">
        <w:tab/>
      </w:r>
      <w:r w:rsidR="009F3119">
        <w:tab/>
      </w:r>
      <w:r w:rsidR="009F3119">
        <w:tab/>
      </w:r>
      <w:r w:rsidR="009F3119">
        <w:tab/>
      </w:r>
      <w:r w:rsidR="009F3119">
        <w:tab/>
      </w:r>
      <w:r w:rsidR="009F3119">
        <w:tab/>
        <w:t>12 Punkte</w:t>
      </w:r>
      <w:r w:rsidR="009F3119">
        <w:br/>
      </w:r>
      <w:r w:rsidR="009F3119">
        <w:br/>
        <w:t xml:space="preserve">je angebotene Serviceleistung wird 1 Punkt vergeben. </w:t>
      </w:r>
      <w:r w:rsidR="009F3119">
        <w:br/>
        <w:t>Höchste erreichbare Punktzahl: 12 Punkte.</w:t>
      </w:r>
    </w:p>
    <w:sectPr w:rsidR="00592347">
      <w:pgSz w:w="11906" w:h="16838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119"/>
    <w:rsid w:val="00005D72"/>
    <w:rsid w:val="000651A1"/>
    <w:rsid w:val="00073701"/>
    <w:rsid w:val="000833F5"/>
    <w:rsid w:val="00093AAF"/>
    <w:rsid w:val="000F4A5C"/>
    <w:rsid w:val="000F4C7B"/>
    <w:rsid w:val="00116195"/>
    <w:rsid w:val="00146142"/>
    <w:rsid w:val="001722DB"/>
    <w:rsid w:val="001A0717"/>
    <w:rsid w:val="001A47D9"/>
    <w:rsid w:val="001B2839"/>
    <w:rsid w:val="0023367A"/>
    <w:rsid w:val="00251EAB"/>
    <w:rsid w:val="00282871"/>
    <w:rsid w:val="002E1903"/>
    <w:rsid w:val="002E4F09"/>
    <w:rsid w:val="002F2666"/>
    <w:rsid w:val="00321875"/>
    <w:rsid w:val="0032192D"/>
    <w:rsid w:val="003C4A3D"/>
    <w:rsid w:val="003E4E18"/>
    <w:rsid w:val="00423574"/>
    <w:rsid w:val="00465766"/>
    <w:rsid w:val="00501C3B"/>
    <w:rsid w:val="00592347"/>
    <w:rsid w:val="005D3F21"/>
    <w:rsid w:val="005E0A19"/>
    <w:rsid w:val="005F0D5D"/>
    <w:rsid w:val="00606F30"/>
    <w:rsid w:val="00651DB7"/>
    <w:rsid w:val="006A27BB"/>
    <w:rsid w:val="006C3C78"/>
    <w:rsid w:val="006E5DFD"/>
    <w:rsid w:val="006E6BFA"/>
    <w:rsid w:val="006F4B1A"/>
    <w:rsid w:val="007129A5"/>
    <w:rsid w:val="007173C4"/>
    <w:rsid w:val="00734040"/>
    <w:rsid w:val="00773C52"/>
    <w:rsid w:val="007743B0"/>
    <w:rsid w:val="007950E3"/>
    <w:rsid w:val="008164E1"/>
    <w:rsid w:val="008A05CC"/>
    <w:rsid w:val="008A1B15"/>
    <w:rsid w:val="008B73C7"/>
    <w:rsid w:val="008C0C79"/>
    <w:rsid w:val="008D3B8C"/>
    <w:rsid w:val="008E7D54"/>
    <w:rsid w:val="008F2B54"/>
    <w:rsid w:val="008F5C81"/>
    <w:rsid w:val="00901424"/>
    <w:rsid w:val="00930382"/>
    <w:rsid w:val="009B092E"/>
    <w:rsid w:val="009B6445"/>
    <w:rsid w:val="009F3119"/>
    <w:rsid w:val="00A04ED3"/>
    <w:rsid w:val="00A12536"/>
    <w:rsid w:val="00A32566"/>
    <w:rsid w:val="00A74816"/>
    <w:rsid w:val="00AE3497"/>
    <w:rsid w:val="00AE5B6A"/>
    <w:rsid w:val="00B621A1"/>
    <w:rsid w:val="00BB1578"/>
    <w:rsid w:val="00BC4421"/>
    <w:rsid w:val="00BE3BEE"/>
    <w:rsid w:val="00C0105C"/>
    <w:rsid w:val="00C34901"/>
    <w:rsid w:val="00CA23E9"/>
    <w:rsid w:val="00CD5B65"/>
    <w:rsid w:val="00D0711E"/>
    <w:rsid w:val="00D12361"/>
    <w:rsid w:val="00D374BC"/>
    <w:rsid w:val="00D472B8"/>
    <w:rsid w:val="00DA0698"/>
    <w:rsid w:val="00DA49F7"/>
    <w:rsid w:val="00DB2D58"/>
    <w:rsid w:val="00DD4D97"/>
    <w:rsid w:val="00E074B5"/>
    <w:rsid w:val="00EA40A7"/>
    <w:rsid w:val="00EB3A7B"/>
    <w:rsid w:val="00EC504D"/>
    <w:rsid w:val="00ED3658"/>
    <w:rsid w:val="00F160E1"/>
    <w:rsid w:val="00F62090"/>
    <w:rsid w:val="00F962FC"/>
    <w:rsid w:val="00FA6602"/>
    <w:rsid w:val="00FD45CA"/>
    <w:rsid w:val="00FE0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1EA04D"/>
  <w15:chartTrackingRefBased/>
  <w15:docId w15:val="{E3A17B4F-4703-48AE-A2C6-A7A97FC0B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Öffentliche Ausschreibung (EU-Vergabeverfahren, gem</vt:lpstr>
    </vt:vector>
  </TitlesOfParts>
  <Company>Stadt Gelsenkirchen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Öffentliche Ausschreibung (EU-Vergabeverfahren, gem</dc:title>
  <dc:subject/>
  <dc:creator>roesergabriele</dc:creator>
  <cp:keywords/>
  <cp:lastModifiedBy>Platz Gunnar</cp:lastModifiedBy>
  <cp:revision>3</cp:revision>
  <dcterms:created xsi:type="dcterms:W3CDTF">2026-04-10T14:08:00Z</dcterms:created>
  <dcterms:modified xsi:type="dcterms:W3CDTF">2026-04-13T15:37:00Z</dcterms:modified>
</cp:coreProperties>
</file>